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8A875" w14:textId="77777777" w:rsidR="00CA38B1" w:rsidRDefault="00CA38B1" w:rsidP="001F438A">
      <w:pPr>
        <w:jc w:val="center"/>
      </w:pPr>
    </w:p>
    <w:p w14:paraId="030C9411" w14:textId="545BF85E" w:rsidR="00CA38B1" w:rsidRPr="001F438A" w:rsidRDefault="001F438A" w:rsidP="00CA38B1">
      <w:pPr>
        <w:jc w:val="center"/>
      </w:pPr>
      <w:r w:rsidRPr="001F438A">
        <w:t>График проведения публичных слушаний</w:t>
      </w:r>
    </w:p>
    <w:p w14:paraId="4E0585A4" w14:textId="1C735F1B" w:rsidR="001F438A" w:rsidRPr="001F438A" w:rsidRDefault="001F438A" w:rsidP="001F438A">
      <w:pPr>
        <w:jc w:val="center"/>
      </w:pPr>
      <w:r w:rsidRPr="001F438A">
        <w:t xml:space="preserve"> на 202</w:t>
      </w:r>
      <w:r w:rsidR="00CA38B1">
        <w:t>5</w:t>
      </w:r>
      <w:r w:rsidR="00595FA7">
        <w:t> </w:t>
      </w:r>
      <w:r w:rsidRPr="001F438A">
        <w:t>год</w:t>
      </w:r>
    </w:p>
    <w:p w14:paraId="44E4D2CC" w14:textId="77777777" w:rsidR="001F438A" w:rsidRPr="001F438A" w:rsidRDefault="001F438A" w:rsidP="001F438A">
      <w:pPr>
        <w:jc w:val="center"/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4957"/>
        <w:gridCol w:w="4110"/>
        <w:gridCol w:w="3374"/>
        <w:gridCol w:w="2551"/>
      </w:tblGrid>
      <w:tr w:rsidR="001F438A" w:rsidRPr="001F438A" w14:paraId="2557E89E" w14:textId="77777777" w:rsidTr="00595FA7">
        <w:tc>
          <w:tcPr>
            <w:tcW w:w="4957" w:type="dxa"/>
          </w:tcPr>
          <w:p w14:paraId="1977BD5E" w14:textId="77777777" w:rsidR="001F438A" w:rsidRPr="001F438A" w:rsidRDefault="001F438A" w:rsidP="005562E0">
            <w:r w:rsidRPr="001F438A">
              <w:t>Тема публичных слушаний</w:t>
            </w:r>
          </w:p>
        </w:tc>
        <w:tc>
          <w:tcPr>
            <w:tcW w:w="4110" w:type="dxa"/>
          </w:tcPr>
          <w:p w14:paraId="21A89026" w14:textId="77777777" w:rsidR="001F438A" w:rsidRPr="001F438A" w:rsidRDefault="001F438A" w:rsidP="005562E0">
            <w:r w:rsidRPr="001F438A">
              <w:t>Наименование организаций, проводящих публичные слушания</w:t>
            </w:r>
          </w:p>
        </w:tc>
        <w:tc>
          <w:tcPr>
            <w:tcW w:w="3374" w:type="dxa"/>
          </w:tcPr>
          <w:p w14:paraId="5AAEC2D7" w14:textId="77777777" w:rsidR="001F438A" w:rsidRPr="001F438A" w:rsidRDefault="001F438A" w:rsidP="005562E0">
            <w:r w:rsidRPr="001F438A">
              <w:t>Место проведения публичных слушаний</w:t>
            </w:r>
          </w:p>
        </w:tc>
        <w:tc>
          <w:tcPr>
            <w:tcW w:w="2551" w:type="dxa"/>
          </w:tcPr>
          <w:p w14:paraId="7D75A56B" w14:textId="77777777" w:rsidR="001F438A" w:rsidRPr="001F438A" w:rsidRDefault="001F438A" w:rsidP="005562E0">
            <w:r w:rsidRPr="001F438A">
              <w:t>Дата проведения публичных слушаний</w:t>
            </w:r>
          </w:p>
        </w:tc>
      </w:tr>
      <w:tr w:rsidR="001A7491" w:rsidRPr="001F438A" w14:paraId="60F51C8E" w14:textId="77777777" w:rsidTr="00595FA7">
        <w:trPr>
          <w:trHeight w:val="1735"/>
        </w:trPr>
        <w:tc>
          <w:tcPr>
            <w:tcW w:w="4957" w:type="dxa"/>
          </w:tcPr>
          <w:p w14:paraId="085EED9E" w14:textId="2A32D482" w:rsidR="00CA38B1" w:rsidRDefault="006B38BE" w:rsidP="005562E0">
            <w:r w:rsidRPr="00B248AC">
              <w:t>1.</w:t>
            </w:r>
            <w:r w:rsidR="00CA38B1">
              <w:t> Итоги работы по благоустройству за 2024 год и планы на 2025 год</w:t>
            </w:r>
          </w:p>
          <w:p w14:paraId="3883BADC" w14:textId="6BA3551D" w:rsidR="001A7491" w:rsidRPr="001F438A" w:rsidRDefault="00CA38B1" w:rsidP="005562E0">
            <w:r>
              <w:rPr>
                <w:rFonts w:eastAsia="Times New Roman"/>
                <w:lang w:eastAsia="ru-RU"/>
              </w:rPr>
              <w:t>2. Улучшение качества коммунальных услуг: обсуждение мер по повышению качества водоснабжения, отопления, уборки территории и других услуг</w:t>
            </w:r>
          </w:p>
        </w:tc>
        <w:tc>
          <w:tcPr>
            <w:tcW w:w="4110" w:type="dxa"/>
            <w:vMerge w:val="restart"/>
          </w:tcPr>
          <w:p w14:paraId="30A44C03" w14:textId="77777777" w:rsidR="007F6A8B" w:rsidRDefault="007F6A8B" w:rsidP="007F6A8B">
            <w:pPr>
              <w:jc w:val="center"/>
            </w:pPr>
          </w:p>
          <w:p w14:paraId="2A04CA82" w14:textId="77777777" w:rsidR="007F6A8B" w:rsidRDefault="007F6A8B" w:rsidP="007F6A8B">
            <w:pPr>
              <w:jc w:val="center"/>
            </w:pPr>
          </w:p>
          <w:p w14:paraId="14D9B8A4" w14:textId="77777777" w:rsidR="001A7491" w:rsidRDefault="001A7491" w:rsidP="007F6A8B">
            <w:pPr>
              <w:jc w:val="center"/>
            </w:pPr>
            <w:r w:rsidRPr="001F438A">
              <w:t>Столбцовский районный исполнительный комитет,</w:t>
            </w:r>
          </w:p>
          <w:p w14:paraId="7F8D3621" w14:textId="77777777" w:rsidR="007F6A8B" w:rsidRPr="001F438A" w:rsidRDefault="007F6A8B" w:rsidP="007F6A8B">
            <w:pPr>
              <w:jc w:val="center"/>
            </w:pPr>
          </w:p>
          <w:p w14:paraId="676285EC" w14:textId="77777777" w:rsidR="001A7491" w:rsidRPr="001F438A" w:rsidRDefault="001A7491" w:rsidP="007F6A8B">
            <w:pPr>
              <w:jc w:val="center"/>
            </w:pPr>
            <w:r>
              <w:t>к</w:t>
            </w:r>
            <w:r w:rsidRPr="001F438A">
              <w:t>оммунальное унитарное предприятие «Столбцовское ОКС»</w:t>
            </w:r>
          </w:p>
        </w:tc>
        <w:tc>
          <w:tcPr>
            <w:tcW w:w="3374" w:type="dxa"/>
          </w:tcPr>
          <w:p w14:paraId="79971E5D" w14:textId="607D4A80" w:rsidR="006B38BE" w:rsidRDefault="006B38BE" w:rsidP="00CA38B1">
            <w:pPr>
              <w:jc w:val="center"/>
            </w:pPr>
            <w:r>
              <w:t>ул.</w:t>
            </w:r>
            <w:r w:rsidR="00595FA7">
              <w:t> </w:t>
            </w:r>
            <w:r>
              <w:t>Я.</w:t>
            </w:r>
            <w:r w:rsidR="00595FA7">
              <w:t> </w:t>
            </w:r>
            <w:r>
              <w:t>Коласа д.94</w:t>
            </w:r>
          </w:p>
          <w:p w14:paraId="49B8AB57" w14:textId="3574CDAC" w:rsidR="001A7491" w:rsidRPr="001F438A" w:rsidRDefault="006B38BE" w:rsidP="00CA38B1">
            <w:pPr>
              <w:jc w:val="center"/>
            </w:pPr>
            <w:r>
              <w:t>(актовый зал)</w:t>
            </w:r>
          </w:p>
        </w:tc>
        <w:tc>
          <w:tcPr>
            <w:tcW w:w="2551" w:type="dxa"/>
          </w:tcPr>
          <w:p w14:paraId="4C920511" w14:textId="675410E7" w:rsidR="001A7491" w:rsidRPr="001F438A" w:rsidRDefault="00CA38B1" w:rsidP="00CA38B1">
            <w:pPr>
              <w:jc w:val="center"/>
            </w:pPr>
            <w:r>
              <w:t>Март</w:t>
            </w:r>
            <w:r w:rsidR="001A7491">
              <w:t xml:space="preserve"> 202</w:t>
            </w:r>
            <w:r>
              <w:t>5</w:t>
            </w:r>
            <w:r w:rsidR="006B38BE">
              <w:t xml:space="preserve"> </w:t>
            </w:r>
            <w:r w:rsidR="001A7491">
              <w:t>г.</w:t>
            </w:r>
          </w:p>
          <w:p w14:paraId="18D93C90" w14:textId="77777777" w:rsidR="001A7491" w:rsidRPr="001F438A" w:rsidRDefault="001A7491" w:rsidP="00CA38B1">
            <w:pPr>
              <w:jc w:val="center"/>
            </w:pPr>
          </w:p>
        </w:tc>
      </w:tr>
      <w:tr w:rsidR="001A7491" w:rsidRPr="001F438A" w14:paraId="47B94136" w14:textId="77777777" w:rsidTr="00595FA7">
        <w:trPr>
          <w:trHeight w:val="1735"/>
        </w:trPr>
        <w:tc>
          <w:tcPr>
            <w:tcW w:w="4957" w:type="dxa"/>
          </w:tcPr>
          <w:p w14:paraId="6DED6887" w14:textId="4BDE15A1" w:rsidR="001A7491" w:rsidRDefault="00CA38B1" w:rsidP="00A466A3">
            <w:r>
              <w:t>3</w:t>
            </w:r>
            <w:r w:rsidR="006B38BE">
              <w:t>.</w:t>
            </w:r>
            <w:r>
              <w:t> Выполнение мероприятий по совершенствованию систем обращения с коммунальными отходами и раздельного сбора твердых коммунальных отходов</w:t>
            </w:r>
          </w:p>
          <w:p w14:paraId="36554EED" w14:textId="24840E36" w:rsidR="00595FA7" w:rsidRPr="001F438A" w:rsidRDefault="00CA38B1" w:rsidP="00A466A3">
            <w:r>
              <w:t>4</w:t>
            </w:r>
            <w:r w:rsidR="00595FA7">
              <w:t>.</w:t>
            </w:r>
            <w:r>
              <w:t> </w:t>
            </w:r>
            <w:bookmarkStart w:id="0" w:name="_GoBack"/>
            <w:bookmarkEnd w:id="0"/>
            <w:r w:rsidR="00595FA7" w:rsidRPr="00595FA7">
              <w:rPr>
                <w:rFonts w:eastAsia="Times New Roman"/>
                <w:lang w:eastAsia="ru-RU"/>
              </w:rPr>
              <w:t>Благоустройство территорий г. </w:t>
            </w:r>
            <w:r w:rsidR="00595FA7">
              <w:rPr>
                <w:rFonts w:eastAsia="Times New Roman"/>
                <w:lang w:eastAsia="ru-RU"/>
              </w:rPr>
              <w:t>Столбцы</w:t>
            </w:r>
            <w:r w:rsidR="00595FA7" w:rsidRPr="00595FA7">
              <w:rPr>
                <w:rFonts w:eastAsia="Times New Roman"/>
                <w:lang w:eastAsia="ru-RU"/>
              </w:rPr>
              <w:t xml:space="preserve"> и </w:t>
            </w:r>
            <w:r w:rsidR="00595FA7">
              <w:rPr>
                <w:rFonts w:eastAsia="Times New Roman"/>
                <w:lang w:eastAsia="ru-RU"/>
              </w:rPr>
              <w:t>Столбцовского района</w:t>
            </w:r>
          </w:p>
        </w:tc>
        <w:tc>
          <w:tcPr>
            <w:tcW w:w="4110" w:type="dxa"/>
            <w:vMerge/>
          </w:tcPr>
          <w:p w14:paraId="01C19DB0" w14:textId="77777777" w:rsidR="001A7491" w:rsidRPr="001F438A" w:rsidRDefault="001A7491" w:rsidP="005562E0"/>
        </w:tc>
        <w:tc>
          <w:tcPr>
            <w:tcW w:w="3374" w:type="dxa"/>
          </w:tcPr>
          <w:p w14:paraId="51CC8B0C" w14:textId="63A4DDA4" w:rsidR="006B38BE" w:rsidRDefault="006B38BE" w:rsidP="00CA38B1">
            <w:pPr>
              <w:jc w:val="center"/>
            </w:pPr>
            <w:r>
              <w:t>ул.</w:t>
            </w:r>
            <w:r w:rsidR="00595FA7">
              <w:t> </w:t>
            </w:r>
            <w:r>
              <w:t>Я.</w:t>
            </w:r>
            <w:r w:rsidR="00595FA7">
              <w:t> </w:t>
            </w:r>
            <w:r>
              <w:t>Коласа д.94</w:t>
            </w:r>
          </w:p>
          <w:p w14:paraId="7BCB1644" w14:textId="2EFF3CE1" w:rsidR="001A7491" w:rsidRPr="001F438A" w:rsidRDefault="006B38BE" w:rsidP="00CA38B1">
            <w:pPr>
              <w:jc w:val="center"/>
            </w:pPr>
            <w:r>
              <w:t>(актовый зал)</w:t>
            </w:r>
          </w:p>
        </w:tc>
        <w:tc>
          <w:tcPr>
            <w:tcW w:w="2551" w:type="dxa"/>
          </w:tcPr>
          <w:p w14:paraId="39222ACA" w14:textId="1F195732" w:rsidR="001A7491" w:rsidRPr="001F438A" w:rsidRDefault="001A7491" w:rsidP="00CA38B1">
            <w:pPr>
              <w:jc w:val="center"/>
            </w:pPr>
            <w:r>
              <w:t>Ноябрь 202</w:t>
            </w:r>
            <w:r w:rsidR="00CA38B1">
              <w:t>5</w:t>
            </w:r>
            <w:r w:rsidR="006B38BE">
              <w:t xml:space="preserve"> </w:t>
            </w:r>
            <w:r>
              <w:t>г.</w:t>
            </w:r>
          </w:p>
          <w:p w14:paraId="6ED04A24" w14:textId="77777777" w:rsidR="001A7491" w:rsidRPr="001F438A" w:rsidRDefault="001A7491" w:rsidP="00CA38B1">
            <w:pPr>
              <w:jc w:val="center"/>
            </w:pPr>
          </w:p>
        </w:tc>
      </w:tr>
    </w:tbl>
    <w:p w14:paraId="2263EB01" w14:textId="3A6228BC" w:rsidR="000B1F18" w:rsidRDefault="00EB0B30" w:rsidP="00CA38B1">
      <w:pPr>
        <w:spacing w:line="360" w:lineRule="auto"/>
      </w:pPr>
    </w:p>
    <w:sectPr w:rsidR="000B1F18" w:rsidSect="00CA38B1">
      <w:pgSz w:w="16838" w:h="11906" w:orient="landscape" w:code="9"/>
      <w:pgMar w:top="567" w:right="820" w:bottom="567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8A"/>
    <w:rsid w:val="0003330C"/>
    <w:rsid w:val="00042B54"/>
    <w:rsid w:val="001531C7"/>
    <w:rsid w:val="00196993"/>
    <w:rsid w:val="001A7491"/>
    <w:rsid w:val="001F438A"/>
    <w:rsid w:val="0039546F"/>
    <w:rsid w:val="00415C0C"/>
    <w:rsid w:val="00562AFD"/>
    <w:rsid w:val="00595FA7"/>
    <w:rsid w:val="006B38BE"/>
    <w:rsid w:val="006F5DCE"/>
    <w:rsid w:val="007F6A8B"/>
    <w:rsid w:val="008D2987"/>
    <w:rsid w:val="00A466A3"/>
    <w:rsid w:val="00CA38B1"/>
    <w:rsid w:val="00D51A1C"/>
    <w:rsid w:val="00EB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F3FE"/>
  <w15:docId w15:val="{A5FC0E8E-61E5-402D-AD33-01DE1A82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38A"/>
    <w:pPr>
      <w:spacing w:after="0" w:line="240" w:lineRule="auto"/>
      <w:jc w:val="both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38A"/>
    <w:pPr>
      <w:spacing w:after="0" w:line="240" w:lineRule="auto"/>
      <w:jc w:val="both"/>
    </w:pPr>
    <w:rPr>
      <w:rFonts w:ascii="Times New Roman" w:hAnsi="Times New Roman" w:cs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ЖКХ</dc:creator>
  <cp:lastModifiedBy>Olga Rybak</cp:lastModifiedBy>
  <cp:revision>3</cp:revision>
  <cp:lastPrinted>2023-12-27T12:46:00Z</cp:lastPrinted>
  <dcterms:created xsi:type="dcterms:W3CDTF">2024-12-19T11:31:00Z</dcterms:created>
  <dcterms:modified xsi:type="dcterms:W3CDTF">2024-12-19T11:46:00Z</dcterms:modified>
</cp:coreProperties>
</file>