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0165A" w:rsidTr="0020165A">
        <w:tc>
          <w:tcPr>
            <w:tcW w:w="10762" w:type="dxa"/>
          </w:tcPr>
          <w:p w:rsidR="0020165A" w:rsidRPr="00BF2A87" w:rsidRDefault="0020165A" w:rsidP="0020165A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>Прием граждан по вопросам выполнения административных процедур в сфере оборота</w:t>
            </w:r>
            <w:r w:rsidR="00887F4A" w:rsidRPr="00BF2A87">
              <w:rPr>
                <w:sz w:val="30"/>
                <w:szCs w:val="30"/>
              </w:rPr>
              <w:t xml:space="preserve"> оружия на основе заявительного </w:t>
            </w:r>
            <w:r w:rsidRPr="00BF2A87">
              <w:rPr>
                <w:sz w:val="30"/>
                <w:szCs w:val="30"/>
              </w:rPr>
              <w:t>принципа</w:t>
            </w:r>
            <w:r w:rsidR="00887F4A" w:rsidRPr="00BF2A87">
              <w:rPr>
                <w:sz w:val="30"/>
                <w:szCs w:val="30"/>
              </w:rPr>
              <w:t xml:space="preserve"> </w:t>
            </w:r>
            <w:r w:rsidRPr="00BF2A87">
              <w:rPr>
                <w:sz w:val="30"/>
                <w:szCs w:val="30"/>
              </w:rPr>
              <w:t>«одно окно» осуществляет:</w:t>
            </w:r>
          </w:p>
          <w:p w:rsidR="0020165A" w:rsidRPr="00BF2A87" w:rsidRDefault="0020165A" w:rsidP="0020165A">
            <w:pPr>
              <w:jc w:val="center"/>
              <w:rPr>
                <w:sz w:val="30"/>
                <w:szCs w:val="30"/>
              </w:rPr>
            </w:pPr>
          </w:p>
          <w:p w:rsidR="0020165A" w:rsidRPr="00BF2A87" w:rsidRDefault="002D324C" w:rsidP="0020165A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 xml:space="preserve">старший </w:t>
            </w:r>
            <w:r w:rsidR="0020165A" w:rsidRPr="00BF2A87">
              <w:rPr>
                <w:sz w:val="30"/>
                <w:szCs w:val="30"/>
              </w:rPr>
              <w:t xml:space="preserve">инспектор по разрешительной работе ОВД </w:t>
            </w:r>
            <w:r w:rsidRPr="00BF2A87">
              <w:rPr>
                <w:sz w:val="30"/>
                <w:szCs w:val="30"/>
              </w:rPr>
              <w:t>Столбцовского</w:t>
            </w:r>
            <w:r w:rsidR="0020165A" w:rsidRPr="00BF2A87">
              <w:rPr>
                <w:sz w:val="30"/>
                <w:szCs w:val="30"/>
              </w:rPr>
              <w:t xml:space="preserve"> райисполкома</w:t>
            </w:r>
            <w:r w:rsidR="001D6466">
              <w:rPr>
                <w:sz w:val="30"/>
                <w:szCs w:val="30"/>
              </w:rPr>
              <w:t xml:space="preserve"> (г. Столбцы, ул. Гайдука, 21)</w:t>
            </w:r>
          </w:p>
          <w:p w:rsidR="0020165A" w:rsidRPr="00BF2A87" w:rsidRDefault="002D324C" w:rsidP="0020165A">
            <w:pPr>
              <w:jc w:val="center"/>
              <w:rPr>
                <w:b/>
                <w:sz w:val="30"/>
                <w:szCs w:val="30"/>
              </w:rPr>
            </w:pPr>
            <w:r w:rsidRPr="00BF2A87">
              <w:rPr>
                <w:b/>
                <w:sz w:val="30"/>
                <w:szCs w:val="30"/>
              </w:rPr>
              <w:t>Пархимович Александр Александрович</w:t>
            </w:r>
          </w:p>
          <w:p w:rsidR="0020165A" w:rsidRPr="00BF2A87" w:rsidRDefault="0020165A" w:rsidP="0020165A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 xml:space="preserve">рабочий тел. </w:t>
            </w:r>
            <w:r w:rsidR="000E4710">
              <w:rPr>
                <w:sz w:val="30"/>
                <w:szCs w:val="30"/>
              </w:rPr>
              <w:t>5</w:t>
            </w:r>
            <w:r w:rsidR="003D2AF7">
              <w:rPr>
                <w:sz w:val="30"/>
                <w:szCs w:val="30"/>
              </w:rPr>
              <w:t>0169</w:t>
            </w:r>
          </w:p>
          <w:p w:rsidR="0020165A" w:rsidRPr="00BF2A87" w:rsidRDefault="0020165A" w:rsidP="0020165A">
            <w:pPr>
              <w:jc w:val="center"/>
              <w:rPr>
                <w:sz w:val="30"/>
                <w:szCs w:val="30"/>
              </w:rPr>
            </w:pPr>
          </w:p>
          <w:p w:rsidR="00DC7886" w:rsidRPr="00BF2A87" w:rsidRDefault="0020165A" w:rsidP="00DC7886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 xml:space="preserve">в его отсутствие прием осуществляет </w:t>
            </w:r>
            <w:r w:rsidR="0034574E" w:rsidRPr="00BF2A87">
              <w:rPr>
                <w:sz w:val="30"/>
                <w:szCs w:val="30"/>
              </w:rPr>
              <w:br/>
              <w:t>начальник ООПП</w:t>
            </w:r>
            <w:r w:rsidR="00DC7886" w:rsidRPr="00BF2A87">
              <w:rPr>
                <w:sz w:val="30"/>
                <w:szCs w:val="30"/>
              </w:rPr>
              <w:t xml:space="preserve"> ОВД </w:t>
            </w:r>
            <w:r w:rsidR="0034574E" w:rsidRPr="00BF2A87">
              <w:rPr>
                <w:sz w:val="30"/>
                <w:szCs w:val="30"/>
              </w:rPr>
              <w:br/>
            </w:r>
            <w:r w:rsidR="002D324C" w:rsidRPr="00BF2A87">
              <w:rPr>
                <w:sz w:val="30"/>
                <w:szCs w:val="30"/>
              </w:rPr>
              <w:t>Столбцовского</w:t>
            </w:r>
            <w:r w:rsidR="00DC7886" w:rsidRPr="00BF2A87">
              <w:rPr>
                <w:sz w:val="30"/>
                <w:szCs w:val="30"/>
              </w:rPr>
              <w:t xml:space="preserve"> райисполкома</w:t>
            </w:r>
          </w:p>
          <w:p w:rsidR="0020165A" w:rsidRPr="00BF2A87" w:rsidRDefault="00183BD2" w:rsidP="0020165A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BF2A87">
              <w:rPr>
                <w:b/>
                <w:sz w:val="30"/>
                <w:szCs w:val="30"/>
              </w:rPr>
              <w:t>Азанович</w:t>
            </w:r>
            <w:proofErr w:type="spellEnd"/>
            <w:r w:rsidRPr="00BF2A87">
              <w:rPr>
                <w:b/>
                <w:sz w:val="30"/>
                <w:szCs w:val="30"/>
              </w:rPr>
              <w:t xml:space="preserve"> Михаил Витальевич</w:t>
            </w:r>
          </w:p>
          <w:p w:rsidR="0020165A" w:rsidRPr="00BF2A87" w:rsidRDefault="002D324C" w:rsidP="0020165A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>каб.№</w:t>
            </w:r>
            <w:r w:rsidR="00183BD2" w:rsidRPr="00BF2A87">
              <w:rPr>
                <w:sz w:val="30"/>
                <w:szCs w:val="30"/>
              </w:rPr>
              <w:t>61</w:t>
            </w:r>
            <w:r w:rsidRPr="00BF2A87">
              <w:rPr>
                <w:sz w:val="30"/>
                <w:szCs w:val="30"/>
              </w:rPr>
              <w:t>, рабочий тел. 5</w:t>
            </w:r>
            <w:r w:rsidR="00183BD2" w:rsidRPr="00BF2A87">
              <w:rPr>
                <w:sz w:val="30"/>
                <w:szCs w:val="30"/>
              </w:rPr>
              <w:t>0172</w:t>
            </w:r>
            <w:bookmarkStart w:id="0" w:name="_GoBack"/>
            <w:bookmarkEnd w:id="0"/>
          </w:p>
          <w:p w:rsidR="00BF2A87" w:rsidRPr="00BF2A87" w:rsidRDefault="00BF2A87" w:rsidP="00BF2A87">
            <w:pPr>
              <w:ind w:left="142" w:right="140"/>
              <w:jc w:val="center"/>
              <w:rPr>
                <w:b/>
                <w:sz w:val="30"/>
                <w:szCs w:val="30"/>
              </w:rPr>
            </w:pPr>
          </w:p>
          <w:p w:rsidR="00BF2A87" w:rsidRPr="00BF2A87" w:rsidRDefault="00BF2A87" w:rsidP="00BF2A87">
            <w:pPr>
              <w:ind w:left="142" w:right="140"/>
              <w:jc w:val="center"/>
              <w:rPr>
                <w:b/>
                <w:sz w:val="30"/>
                <w:szCs w:val="30"/>
              </w:rPr>
            </w:pPr>
            <w:r w:rsidRPr="00BF2A87">
              <w:rPr>
                <w:b/>
                <w:sz w:val="30"/>
                <w:szCs w:val="30"/>
              </w:rPr>
              <w:t>Время приема:</w:t>
            </w:r>
          </w:p>
          <w:p w:rsidR="00BF2A87" w:rsidRPr="00BF2A87" w:rsidRDefault="00BF2A87" w:rsidP="00BF2A87">
            <w:pPr>
              <w:ind w:left="142" w:right="140"/>
              <w:jc w:val="center"/>
              <w:rPr>
                <w:b/>
                <w:sz w:val="30"/>
                <w:szCs w:val="30"/>
              </w:rPr>
            </w:pPr>
            <w:r w:rsidRPr="00BF2A87">
              <w:rPr>
                <w:b/>
                <w:sz w:val="30"/>
                <w:szCs w:val="30"/>
              </w:rPr>
              <w:t>вторник, четверг: с 15.00 до 20.00</w:t>
            </w:r>
          </w:p>
          <w:p w:rsidR="00BF2A87" w:rsidRPr="00BF2A87" w:rsidRDefault="00BF2A87" w:rsidP="00BF2A87">
            <w:pPr>
              <w:ind w:left="142" w:right="140"/>
              <w:jc w:val="center"/>
              <w:rPr>
                <w:b/>
                <w:sz w:val="30"/>
                <w:szCs w:val="30"/>
              </w:rPr>
            </w:pPr>
            <w:r w:rsidRPr="00BF2A87">
              <w:rPr>
                <w:b/>
                <w:sz w:val="30"/>
                <w:szCs w:val="30"/>
              </w:rPr>
              <w:t>среда, пятница</w:t>
            </w:r>
            <w:r w:rsidR="0075120C">
              <w:rPr>
                <w:b/>
                <w:sz w:val="30"/>
                <w:szCs w:val="30"/>
              </w:rPr>
              <w:t>, суббота</w:t>
            </w:r>
            <w:r w:rsidRPr="00BF2A87">
              <w:rPr>
                <w:b/>
                <w:sz w:val="30"/>
                <w:szCs w:val="30"/>
              </w:rPr>
              <w:t>: с 08.00 до 13.00</w:t>
            </w:r>
          </w:p>
          <w:p w:rsidR="009A01E2" w:rsidRDefault="0075120C" w:rsidP="00887F4A">
            <w:pPr>
              <w:jc w:val="center"/>
              <w:rPr>
                <w:sz w:val="30"/>
                <w:szCs w:val="30"/>
              </w:rPr>
            </w:pPr>
            <w:r w:rsidRPr="00BF2A87">
              <w:rPr>
                <w:sz w:val="30"/>
                <w:szCs w:val="30"/>
              </w:rPr>
              <w:t xml:space="preserve"> </w:t>
            </w:r>
            <w:r w:rsidR="0020165A" w:rsidRPr="00BF2A87">
              <w:rPr>
                <w:sz w:val="30"/>
                <w:szCs w:val="30"/>
              </w:rPr>
              <w:t>(осуществляется предварительное консультирование граждан и предварительная запись на прием)</w:t>
            </w:r>
          </w:p>
          <w:p w:rsidR="001D6466" w:rsidRPr="00887F4A" w:rsidRDefault="001D6466" w:rsidP="00887F4A">
            <w:pPr>
              <w:jc w:val="center"/>
              <w:rPr>
                <w:sz w:val="44"/>
                <w:szCs w:val="48"/>
              </w:rPr>
            </w:pPr>
          </w:p>
        </w:tc>
      </w:tr>
      <w:tr w:rsidR="0020165A" w:rsidRPr="0020165A" w:rsidTr="0020165A">
        <w:tc>
          <w:tcPr>
            <w:tcW w:w="10762" w:type="dxa"/>
          </w:tcPr>
          <w:p w:rsidR="00DA35B3" w:rsidRPr="005A7559" w:rsidRDefault="00DA35B3" w:rsidP="0020165A">
            <w:pPr>
              <w:jc w:val="center"/>
              <w:rPr>
                <w:b/>
                <w:sz w:val="14"/>
                <w:szCs w:val="44"/>
              </w:rPr>
            </w:pPr>
          </w:p>
          <w:p w:rsidR="0020165A" w:rsidRPr="00085872" w:rsidRDefault="0020165A" w:rsidP="0020165A">
            <w:pPr>
              <w:jc w:val="center"/>
              <w:rPr>
                <w:b/>
                <w:sz w:val="30"/>
                <w:szCs w:val="30"/>
              </w:rPr>
            </w:pPr>
            <w:r w:rsidRPr="00085872">
              <w:rPr>
                <w:b/>
                <w:sz w:val="30"/>
                <w:szCs w:val="30"/>
              </w:rPr>
              <w:t xml:space="preserve">Расчетный счет, куда производится оплата за </w:t>
            </w:r>
            <w:r w:rsidR="00887F4A" w:rsidRPr="00085872">
              <w:rPr>
                <w:b/>
                <w:sz w:val="30"/>
                <w:szCs w:val="30"/>
              </w:rPr>
              <w:t>о</w:t>
            </w:r>
            <w:r w:rsidRPr="00085872">
              <w:rPr>
                <w:b/>
                <w:sz w:val="30"/>
                <w:szCs w:val="30"/>
              </w:rPr>
              <w:t>существление административных процедур в сфере оборота оружия:</w:t>
            </w:r>
          </w:p>
          <w:p w:rsidR="005A7559" w:rsidRPr="00085872" w:rsidRDefault="005A7559" w:rsidP="0020165A">
            <w:pPr>
              <w:jc w:val="center"/>
              <w:rPr>
                <w:b/>
                <w:sz w:val="30"/>
                <w:szCs w:val="30"/>
              </w:rPr>
            </w:pPr>
          </w:p>
          <w:p w:rsidR="009A01E2" w:rsidRPr="00085872" w:rsidRDefault="009A01E2" w:rsidP="00887F4A">
            <w:pPr>
              <w:tabs>
                <w:tab w:val="left" w:pos="900"/>
              </w:tabs>
              <w:ind w:left="3991" w:hanging="3969"/>
              <w:rPr>
                <w:b/>
                <w:sz w:val="30"/>
                <w:szCs w:val="30"/>
              </w:rPr>
            </w:pPr>
            <w:r w:rsidRPr="00085872">
              <w:rPr>
                <w:sz w:val="30"/>
                <w:szCs w:val="30"/>
              </w:rPr>
              <w:t>номер счета (формат IBAN)</w:t>
            </w:r>
            <w:r w:rsidR="00525DD2" w:rsidRPr="00085872">
              <w:rPr>
                <w:sz w:val="30"/>
                <w:szCs w:val="30"/>
              </w:rPr>
              <w:t xml:space="preserve"> </w:t>
            </w:r>
            <w:r w:rsidR="002D324C" w:rsidRPr="00085872">
              <w:rPr>
                <w:sz w:val="30"/>
                <w:szCs w:val="30"/>
                <w:lang w:val="en-US"/>
              </w:rPr>
              <w:t>BY</w:t>
            </w:r>
            <w:r w:rsidR="002D324C" w:rsidRPr="00546AF0">
              <w:rPr>
                <w:sz w:val="30"/>
                <w:szCs w:val="30"/>
              </w:rPr>
              <w:t>3</w:t>
            </w:r>
            <w:r w:rsidRPr="00085872">
              <w:rPr>
                <w:b/>
                <w:sz w:val="30"/>
                <w:szCs w:val="30"/>
              </w:rPr>
              <w:t>8AKBB36029160100090000000</w:t>
            </w:r>
          </w:p>
          <w:p w:rsidR="0020165A" w:rsidRPr="00085872" w:rsidRDefault="009A01E2" w:rsidP="00DA35B3">
            <w:pPr>
              <w:rPr>
                <w:b/>
                <w:sz w:val="30"/>
                <w:szCs w:val="30"/>
              </w:rPr>
            </w:pPr>
            <w:r w:rsidRPr="00085872">
              <w:rPr>
                <w:sz w:val="30"/>
                <w:szCs w:val="30"/>
              </w:rPr>
              <w:t>код банка (BIC)</w:t>
            </w:r>
            <w:r w:rsidR="00887F4A" w:rsidRPr="00085872">
              <w:rPr>
                <w:sz w:val="30"/>
                <w:szCs w:val="30"/>
              </w:rPr>
              <w:t xml:space="preserve">      </w:t>
            </w:r>
            <w:r w:rsidR="00525DD2" w:rsidRPr="00085872">
              <w:rPr>
                <w:sz w:val="30"/>
                <w:szCs w:val="30"/>
              </w:rPr>
              <w:t xml:space="preserve">                </w:t>
            </w:r>
            <w:r w:rsidRPr="00085872">
              <w:rPr>
                <w:b/>
                <w:sz w:val="30"/>
                <w:szCs w:val="30"/>
              </w:rPr>
              <w:t>AKBBBY2X</w:t>
            </w:r>
          </w:p>
          <w:p w:rsidR="00DA35B3" w:rsidRPr="00546AF0" w:rsidRDefault="00DA35B3" w:rsidP="00DA35B3">
            <w:pPr>
              <w:tabs>
                <w:tab w:val="left" w:pos="-851"/>
                <w:tab w:val="left" w:pos="0"/>
              </w:tabs>
              <w:ind w:left="22" w:right="-285"/>
              <w:rPr>
                <w:i/>
                <w:sz w:val="30"/>
                <w:szCs w:val="30"/>
              </w:rPr>
            </w:pPr>
            <w:r w:rsidRPr="00085872">
              <w:rPr>
                <w:sz w:val="30"/>
                <w:szCs w:val="30"/>
              </w:rPr>
              <w:t xml:space="preserve">УНП                        </w:t>
            </w:r>
            <w:r w:rsidR="00525DD2" w:rsidRPr="00085872">
              <w:rPr>
                <w:sz w:val="30"/>
                <w:szCs w:val="30"/>
              </w:rPr>
              <w:t xml:space="preserve">                </w:t>
            </w:r>
            <w:r w:rsidR="002D324C" w:rsidRPr="00546AF0">
              <w:rPr>
                <w:b/>
                <w:sz w:val="30"/>
                <w:szCs w:val="30"/>
              </w:rPr>
              <w:t>600003434</w:t>
            </w:r>
          </w:p>
          <w:p w:rsidR="00887F4A" w:rsidRPr="00085872" w:rsidRDefault="00887F4A" w:rsidP="00DA35B3">
            <w:pPr>
              <w:tabs>
                <w:tab w:val="left" w:pos="-851"/>
                <w:tab w:val="left" w:pos="0"/>
              </w:tabs>
              <w:ind w:left="-1134" w:right="-285"/>
              <w:rPr>
                <w:sz w:val="30"/>
                <w:szCs w:val="30"/>
              </w:rPr>
            </w:pPr>
          </w:p>
          <w:p w:rsidR="00DA35B3" w:rsidRPr="00085872" w:rsidRDefault="00DA35B3" w:rsidP="00DA35B3">
            <w:pPr>
              <w:tabs>
                <w:tab w:val="left" w:pos="-851"/>
                <w:tab w:val="num" w:pos="0"/>
              </w:tabs>
              <w:ind w:right="-285"/>
              <w:rPr>
                <w:b/>
                <w:sz w:val="30"/>
                <w:szCs w:val="30"/>
              </w:rPr>
            </w:pPr>
            <w:r w:rsidRPr="00085872">
              <w:rPr>
                <w:sz w:val="30"/>
                <w:szCs w:val="30"/>
              </w:rPr>
              <w:t xml:space="preserve">Код назначения платежа: физические лица - </w:t>
            </w:r>
            <w:r w:rsidR="0034574E" w:rsidRPr="00085872">
              <w:rPr>
                <w:sz w:val="30"/>
                <w:szCs w:val="30"/>
              </w:rPr>
              <w:t xml:space="preserve"> </w:t>
            </w:r>
            <w:r w:rsidRPr="00085872">
              <w:rPr>
                <w:b/>
                <w:sz w:val="30"/>
                <w:szCs w:val="30"/>
              </w:rPr>
              <w:t>03002</w:t>
            </w:r>
          </w:p>
          <w:p w:rsidR="00887F4A" w:rsidRPr="00085872" w:rsidRDefault="005A7559" w:rsidP="005A7559">
            <w:pPr>
              <w:rPr>
                <w:b/>
                <w:sz w:val="30"/>
                <w:szCs w:val="30"/>
              </w:rPr>
            </w:pPr>
            <w:r w:rsidRPr="00085872">
              <w:rPr>
                <w:sz w:val="30"/>
                <w:szCs w:val="30"/>
              </w:rPr>
              <w:t xml:space="preserve">                                           </w:t>
            </w:r>
            <w:r w:rsidR="00DA35B3" w:rsidRPr="00085872">
              <w:rPr>
                <w:sz w:val="30"/>
                <w:szCs w:val="30"/>
              </w:rPr>
              <w:t xml:space="preserve">юридические лица - </w:t>
            </w:r>
            <w:r w:rsidR="00DA35B3" w:rsidRPr="00085872">
              <w:rPr>
                <w:b/>
                <w:sz w:val="30"/>
                <w:szCs w:val="30"/>
              </w:rPr>
              <w:t>03001</w:t>
            </w:r>
          </w:p>
          <w:p w:rsidR="009A01E2" w:rsidRPr="00085872" w:rsidRDefault="009A01E2" w:rsidP="009A01E2">
            <w:pPr>
              <w:rPr>
                <w:sz w:val="30"/>
                <w:szCs w:val="30"/>
              </w:rPr>
            </w:pPr>
          </w:p>
          <w:p w:rsidR="002D324C" w:rsidRPr="00085872" w:rsidRDefault="002D324C" w:rsidP="00BE078D">
            <w:pPr>
              <w:jc w:val="both"/>
              <w:rPr>
                <w:sz w:val="40"/>
                <w:szCs w:val="44"/>
              </w:rPr>
            </w:pPr>
          </w:p>
        </w:tc>
      </w:tr>
      <w:tr w:rsidR="00525DD2" w:rsidRPr="0020165A" w:rsidTr="0020165A">
        <w:tc>
          <w:tcPr>
            <w:tcW w:w="10762" w:type="dxa"/>
          </w:tcPr>
          <w:p w:rsidR="00525DD2" w:rsidRPr="00085872" w:rsidRDefault="00525DD2" w:rsidP="00085872">
            <w:pPr>
              <w:rPr>
                <w:b/>
                <w:sz w:val="2"/>
                <w:szCs w:val="2"/>
              </w:rPr>
            </w:pPr>
          </w:p>
          <w:p w:rsidR="005A7559" w:rsidRPr="00085872" w:rsidRDefault="00525DD2" w:rsidP="005A7559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085872">
              <w:rPr>
                <w:sz w:val="30"/>
                <w:szCs w:val="30"/>
              </w:rPr>
              <w:t xml:space="preserve">Оставить оценку и отзыв о качестве оказания услуг </w:t>
            </w:r>
            <w:r w:rsidR="00546AF0">
              <w:rPr>
                <w:sz w:val="30"/>
                <w:szCs w:val="30"/>
              </w:rPr>
              <w:t xml:space="preserve">старшего </w:t>
            </w:r>
            <w:r w:rsidRPr="00085872">
              <w:rPr>
                <w:sz w:val="30"/>
                <w:szCs w:val="30"/>
              </w:rPr>
              <w:t xml:space="preserve">инспектора по разрешительной работе ООПП </w:t>
            </w:r>
            <w:r w:rsidR="00546AF0">
              <w:rPr>
                <w:sz w:val="30"/>
                <w:szCs w:val="30"/>
              </w:rPr>
              <w:t>Столбцовского</w:t>
            </w:r>
            <w:r w:rsidRPr="00085872">
              <w:rPr>
                <w:sz w:val="30"/>
                <w:szCs w:val="30"/>
              </w:rPr>
              <w:t xml:space="preserve"> РОВД Вы можете на сайте</w:t>
            </w:r>
          </w:p>
          <w:p w:rsidR="005A7559" w:rsidRPr="00183BD2" w:rsidRDefault="00525DD2" w:rsidP="00183BD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085872">
              <w:rPr>
                <w:b/>
                <w:sz w:val="30"/>
                <w:szCs w:val="30"/>
                <w:u w:val="single"/>
              </w:rPr>
              <w:t>качество-</w:t>
            </w:r>
            <w:proofErr w:type="spellStart"/>
            <w:r w:rsidRPr="00085872">
              <w:rPr>
                <w:b/>
                <w:sz w:val="30"/>
                <w:szCs w:val="30"/>
                <w:u w:val="single"/>
              </w:rPr>
              <w:t>услуг.бел</w:t>
            </w:r>
            <w:proofErr w:type="spellEnd"/>
            <w:r w:rsidR="00183BD2">
              <w:rPr>
                <w:b/>
                <w:sz w:val="30"/>
                <w:szCs w:val="30"/>
                <w:u w:val="single"/>
              </w:rPr>
              <w:t xml:space="preserve">          </w:t>
            </w:r>
          </w:p>
          <w:p w:rsidR="00525DD2" w:rsidRDefault="004E4F05" w:rsidP="00085872">
            <w:pPr>
              <w:jc w:val="both"/>
              <w:rPr>
                <w:sz w:val="30"/>
                <w:szCs w:val="30"/>
                <w:u w:val="single"/>
              </w:rPr>
            </w:pPr>
            <w:r w:rsidRPr="00085872">
              <w:rPr>
                <w:sz w:val="30"/>
                <w:szCs w:val="30"/>
                <w:u w:val="single"/>
              </w:rPr>
              <w:t>по пути:</w:t>
            </w:r>
            <w:r w:rsidR="00525DD2" w:rsidRPr="00085872">
              <w:rPr>
                <w:b/>
                <w:sz w:val="30"/>
                <w:szCs w:val="30"/>
                <w:u w:val="single"/>
              </w:rPr>
              <w:t xml:space="preserve"> </w:t>
            </w:r>
            <w:r w:rsidR="00525DD2" w:rsidRPr="00085872">
              <w:rPr>
                <w:sz w:val="30"/>
                <w:szCs w:val="30"/>
                <w:u w:val="single"/>
              </w:rPr>
              <w:t>Правоохранительные органы</w:t>
            </w:r>
            <w:r w:rsidRPr="00085872">
              <w:rPr>
                <w:sz w:val="30"/>
                <w:szCs w:val="30"/>
                <w:u w:val="single"/>
              </w:rPr>
              <w:t xml:space="preserve"> – Органы внутренних дел –</w:t>
            </w:r>
            <w:r w:rsidR="00525DD2" w:rsidRPr="00085872">
              <w:rPr>
                <w:sz w:val="30"/>
                <w:szCs w:val="30"/>
                <w:u w:val="single"/>
              </w:rPr>
              <w:t xml:space="preserve"> </w:t>
            </w:r>
            <w:r w:rsidRPr="00085872">
              <w:rPr>
                <w:sz w:val="30"/>
                <w:szCs w:val="30"/>
                <w:u w:val="single"/>
              </w:rPr>
              <w:t xml:space="preserve">Лицензионно-разрешительная деятельность – Разрешительная система ООПП МОБ ОВД </w:t>
            </w:r>
            <w:r w:rsidR="00085872">
              <w:rPr>
                <w:sz w:val="30"/>
                <w:szCs w:val="30"/>
                <w:u w:val="single"/>
              </w:rPr>
              <w:t>Столбцовского</w:t>
            </w:r>
            <w:r w:rsidRPr="00085872">
              <w:rPr>
                <w:sz w:val="30"/>
                <w:szCs w:val="30"/>
                <w:u w:val="single"/>
              </w:rPr>
              <w:t xml:space="preserve"> райисполкома</w:t>
            </w:r>
            <w:r w:rsidR="00980243">
              <w:rPr>
                <w:sz w:val="30"/>
                <w:szCs w:val="30"/>
                <w:u w:val="single"/>
              </w:rPr>
              <w:t>.</w:t>
            </w:r>
            <w:r w:rsidR="00183BD2">
              <w:rPr>
                <w:sz w:val="30"/>
                <w:szCs w:val="30"/>
                <w:u w:val="single"/>
              </w:rPr>
              <w:t xml:space="preserve"> </w:t>
            </w:r>
          </w:p>
          <w:p w:rsidR="00980243" w:rsidRPr="00980243" w:rsidRDefault="00980243" w:rsidP="00085872">
            <w:pPr>
              <w:jc w:val="both"/>
              <w:rPr>
                <w:b/>
                <w:sz w:val="40"/>
                <w:szCs w:val="44"/>
              </w:rPr>
            </w:pPr>
            <w:r w:rsidRPr="00980243">
              <w:rPr>
                <w:b/>
                <w:noProof/>
                <w:sz w:val="30"/>
                <w:szCs w:val="30"/>
                <w:lang w:val="en-US"/>
              </w:rPr>
              <w:t>QR-</w:t>
            </w:r>
            <w:r w:rsidRPr="00980243">
              <w:rPr>
                <w:b/>
                <w:noProof/>
                <w:sz w:val="30"/>
                <w:szCs w:val="30"/>
              </w:rPr>
              <w:t xml:space="preserve">код: </w:t>
            </w:r>
            <w:r>
              <w:rPr>
                <w:b/>
                <w:noProof/>
                <w:sz w:val="40"/>
                <w:szCs w:val="44"/>
              </w:rPr>
              <w:drawing>
                <wp:inline distT="0" distB="0" distL="0" distR="0">
                  <wp:extent cx="1133475" cy="1133475"/>
                  <wp:effectExtent l="19050" t="0" r="9525" b="0"/>
                  <wp:docPr id="6" name="Рисунок 6" descr="D:\Пархимович\ЛРС\На стенд\qr-cod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Пархимович\ЛРС\На стенд\qr-cod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="-284" w:tblpY="-13241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1134"/>
        <w:gridCol w:w="1701"/>
        <w:gridCol w:w="1843"/>
        <w:gridCol w:w="1989"/>
      </w:tblGrid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66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466" w:rsidRPr="00F00FFD" w:rsidRDefault="001D6466" w:rsidP="001D6466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  <w:r w:rsidRPr="00F00FFD">
              <w:rPr>
                <w:b/>
                <w:sz w:val="30"/>
                <w:szCs w:val="30"/>
              </w:rPr>
              <w:t xml:space="preserve">ПЕРЕЧЕНЬ </w:t>
            </w:r>
          </w:p>
          <w:p w:rsidR="001D6466" w:rsidRPr="00F00FFD" w:rsidRDefault="001D6466" w:rsidP="001D6466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  <w:r w:rsidRPr="00F00FFD">
              <w:rPr>
                <w:b/>
                <w:sz w:val="30"/>
                <w:szCs w:val="30"/>
              </w:rPr>
              <w:t>административных процедур, осуществляемых государственными органами и иными организациями, утверждённый Указом Президента Республики Беларусь от 26 апреля 2010 года № 200</w:t>
            </w:r>
          </w:p>
          <w:tbl>
            <w:tblPr>
              <w:tblW w:w="114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913"/>
              <w:gridCol w:w="2160"/>
              <w:gridCol w:w="3420"/>
              <w:gridCol w:w="1551"/>
              <w:gridCol w:w="1275"/>
              <w:gridCol w:w="1134"/>
            </w:tblGrid>
            <w:tr w:rsidR="001D6466" w:rsidRPr="0076727D" w:rsidTr="001D6466">
              <w:tc>
                <w:tcPr>
                  <w:tcW w:w="1913" w:type="dxa"/>
                  <w:shd w:val="clear" w:color="auto" w:fill="FFFFFF"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Наименование административной процедуры</w:t>
                  </w:r>
                </w:p>
              </w:tc>
              <w:tc>
                <w:tcPr>
                  <w:tcW w:w="2160" w:type="dxa"/>
                  <w:shd w:val="clear" w:color="auto" w:fill="FFFFFF"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Государственный орган (иная организация) в который гражданин должен обратиться</w:t>
                  </w:r>
                </w:p>
              </w:tc>
              <w:tc>
                <w:tcPr>
                  <w:tcW w:w="3420" w:type="dxa"/>
                  <w:shd w:val="clear" w:color="auto" w:fill="FFFFFF"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Документы и (или) сведения, предоставляемые гражданином для осуществления административной процедуры</w:t>
                  </w:r>
                </w:p>
              </w:tc>
              <w:tc>
                <w:tcPr>
                  <w:tcW w:w="1551" w:type="dxa"/>
                  <w:shd w:val="clear" w:color="auto" w:fill="FFFFFF"/>
                  <w:noWrap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ind w:left="-93"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Размер платы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76727D">
                    <w:rPr>
                      <w:b/>
                      <w:sz w:val="20"/>
                      <w:szCs w:val="20"/>
                    </w:rPr>
                    <w:t xml:space="preserve"> взимаемой при осуществлении </w:t>
                  </w:r>
                  <w:proofErr w:type="spellStart"/>
                  <w:proofErr w:type="gramStart"/>
                  <w:r w:rsidRPr="0076727D">
                    <w:rPr>
                      <w:b/>
                      <w:sz w:val="20"/>
                      <w:szCs w:val="20"/>
                    </w:rPr>
                    <w:t>административ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ной</w:t>
                  </w:r>
                  <w:proofErr w:type="gramEnd"/>
                  <w:r w:rsidRPr="0076727D">
                    <w:rPr>
                      <w:b/>
                      <w:sz w:val="20"/>
                      <w:szCs w:val="20"/>
                    </w:rPr>
                    <w:t xml:space="preserve"> процедуры</w:t>
                  </w:r>
                </w:p>
              </w:tc>
              <w:tc>
                <w:tcPr>
                  <w:tcW w:w="1275" w:type="dxa"/>
                  <w:shd w:val="clear" w:color="auto" w:fill="FFFFFF"/>
                  <w:noWrap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6727D">
                    <w:rPr>
                      <w:b/>
                      <w:sz w:val="20"/>
                      <w:szCs w:val="20"/>
                    </w:rPr>
                    <w:t>Максималь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ный</w:t>
                  </w:r>
                  <w:proofErr w:type="spellEnd"/>
                  <w:proofErr w:type="gramEnd"/>
                  <w:r w:rsidRPr="0076727D">
                    <w:rPr>
                      <w:b/>
                      <w:sz w:val="20"/>
                      <w:szCs w:val="20"/>
                    </w:rPr>
                    <w:t xml:space="preserve"> срок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осуществле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ния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администра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тивной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процедуры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ind w:left="-84"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Срок действия решения, </w:t>
                  </w:r>
                  <w:proofErr w:type="spellStart"/>
                  <w:proofErr w:type="gramStart"/>
                  <w:r w:rsidRPr="0076727D">
                    <w:rPr>
                      <w:b/>
                      <w:sz w:val="20"/>
                      <w:szCs w:val="20"/>
                    </w:rPr>
                    <w:t>выдавае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мых</w:t>
                  </w:r>
                  <w:proofErr w:type="spellEnd"/>
                  <w:proofErr w:type="gramEnd"/>
                  <w:r w:rsidRPr="0076727D">
                    <w:rPr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принимае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мого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) при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осуществ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лении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админист</w:t>
                  </w:r>
                  <w:r>
                    <w:rPr>
                      <w:b/>
                      <w:sz w:val="20"/>
                      <w:szCs w:val="20"/>
                    </w:rPr>
                    <w:t>-</w:t>
                  </w:r>
                  <w:r w:rsidRPr="0076727D">
                    <w:rPr>
                      <w:b/>
                      <w:sz w:val="20"/>
                      <w:szCs w:val="20"/>
                    </w:rPr>
                    <w:t>ративной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процедуры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1D6466" w:rsidRPr="0076727D" w:rsidTr="001D6466">
              <w:tc>
                <w:tcPr>
                  <w:tcW w:w="11453" w:type="dxa"/>
                  <w:gridSpan w:val="6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ГЛАВА 21 ОБОРОТ ОРУЖИЯ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21.1. Выдача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заявление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паспорт или иной документ, удостоверяющий личность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медицинская справка о состоянии здоровья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государственное удостоверение на право охоты -  в случае выдачи разрешения на приобретение охотничьего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членский билет спортивной организации по пулевой стрельбе – в случае выдачи разрешение на приобретение спортивного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две фотографии заявителя размером 30х40 мм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 базовая величина – за каждую единицу гражданского оружия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15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6 месяцев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21.2. Продление срока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заявление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паспорт или иной документ, удостоверяющий личность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разрешение на приобретение гражданского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0,5 базовой величины – за каждую единицу гражданского оружия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15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6 месяцев</w:t>
                  </w:r>
                </w:p>
              </w:tc>
            </w:tr>
            <w:tr w:rsidR="001D6466" w:rsidRPr="0076727D" w:rsidTr="001D6466">
              <w:tc>
                <w:tcPr>
                  <w:tcW w:w="4073" w:type="dxa"/>
                  <w:gridSpan w:val="2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21.3. Выдача разрешения на хранение и ношение: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паспорт или </w:t>
                  </w:r>
                  <w:proofErr w:type="gramStart"/>
                  <w:r w:rsidRPr="0076727D">
                    <w:rPr>
                      <w:b/>
                      <w:sz w:val="20"/>
                      <w:szCs w:val="20"/>
                    </w:rPr>
                    <w:t>иной  документ</w:t>
                  </w:r>
                  <w:proofErr w:type="gramEnd"/>
                  <w:r w:rsidRPr="0076727D">
                    <w:rPr>
                      <w:b/>
                      <w:sz w:val="20"/>
                      <w:szCs w:val="20"/>
                    </w:rPr>
                    <w:t>, удостоверяющий личность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разрешение на приобретение гражданского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сертификат соответствия на гражданское оружие (в случае приобретения за пределами Республики Беларусь)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 базовые величины – за каждую единицу гражданского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10 дней со дня приобретения оружия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5 лет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lastRenderedPageBreak/>
                    <w:t xml:space="preserve">21.3.2. 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наградного оружия гражданам Республики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заявление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наградные документы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две фотографии заявителя размером 30х40 мм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бесплатно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10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бессрочно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заявление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паспорт или иной документ, удостоверяющий личность 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государственное удостоверение на право охоты – в случае продления срока действия разрешения на хранение и ношение охотничьего оружия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членский билет спортивной организации по пулевой стрельбе – в случае продления срока действия разрешения на хранение и ношение спортивного оружия 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медицинская справка о состоянии здоровья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 базовая величина – за каждую единицу гражданского оружия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15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5 лет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21.5. Выдача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заявление 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документ для выезда за границу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аккредитационная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карточка) за исключением лиц, не подлежащих регистрации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ходатайство дипломатического представительства или консульского учреждения государства гражданского принадлежности заявителя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 базовая величина – за каждую единицу гражданского оружия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15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6 месяцев</w:t>
                  </w:r>
                </w:p>
              </w:tc>
            </w:tr>
            <w:tr w:rsidR="001D6466" w:rsidRPr="0076727D" w:rsidTr="001D6466">
              <w:tc>
                <w:tcPr>
                  <w:tcW w:w="1913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21.6. Продление срока действия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      </w:r>
                </w:p>
              </w:tc>
              <w:tc>
                <w:tcPr>
                  <w:tcW w:w="216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орган внутренних дел по месту жительства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заявление 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 для выезда за границу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 xml:space="preserve">*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</w:t>
                  </w:r>
                  <w:proofErr w:type="spellStart"/>
                  <w:r w:rsidRPr="0076727D">
                    <w:rPr>
                      <w:b/>
                      <w:sz w:val="20"/>
                      <w:szCs w:val="20"/>
                    </w:rPr>
                    <w:t>аккредитационная</w:t>
                  </w:r>
                  <w:proofErr w:type="spellEnd"/>
                  <w:r w:rsidRPr="0076727D">
                    <w:rPr>
                      <w:b/>
                      <w:sz w:val="20"/>
                      <w:szCs w:val="20"/>
                    </w:rPr>
                    <w:t xml:space="preserve"> карточка) за исключением лиц, не подлежащих регистрации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ходатайство дипломатического представительства или консульского учреждения государства гражданского принадлежности заявителя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* документ, подтверждающий внесение платы</w:t>
                  </w:r>
                </w:p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  <w:p w:rsidR="001D6466" w:rsidRPr="00742F35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1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0,5 базовой величины – за каждую единицу гражданского оружия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15 дней со дня подачи заявления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1D6466" w:rsidRPr="0076727D" w:rsidRDefault="001D6466" w:rsidP="001D6466">
                  <w:pPr>
                    <w:framePr w:hSpace="180" w:wrap="around" w:vAnchor="text" w:hAnchor="margin" w:x="-284" w:y="-13241"/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76727D">
                    <w:rPr>
                      <w:b/>
                      <w:sz w:val="20"/>
                      <w:szCs w:val="20"/>
                    </w:rPr>
                    <w:t>6 месяцев</w:t>
                  </w:r>
                </w:p>
              </w:tc>
            </w:tr>
          </w:tbl>
          <w:p w:rsidR="001D6466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1D6466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 xml:space="preserve">ИЗВЛЕЧЕНИЯ ИЗ ЕДИНОГО ПЕРЕЧНЯ АДМИНИСТРАТИВНЫХ ПРОЦЕДУР, ОСУЩЕСТВЛЯЕМЫХ </w:t>
            </w:r>
          </w:p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 xml:space="preserve">В ОТНОШЕНИИ СУБЪЕКТОВ ХОЗЯЙСТВОВАНИЯ </w:t>
            </w:r>
          </w:p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(утвержден постановлением Совета Министров Республики Беларусь от 24.09.2021 № 548)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57B3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 административной процедуры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Орган-регулятор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Вид платы, взимаемой при осуществлении административной процедуры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82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ГЛАВА 17</w:t>
            </w:r>
          </w:p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ОБОРОТ ОРУЖИЯ, ДЕЯТЕЛЬНОСТЬ ШТЕМПЕЛЬНО-ГРАВЕРНЫХ МАСТЕРСКИХ, ОХРАННАЯ ДЕЯТЕЛЬНОСТЬ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E57B3">
              <w:rPr>
                <w:b/>
                <w:bCs/>
                <w:color w:val="000000"/>
                <w:sz w:val="20"/>
                <w:szCs w:val="20"/>
              </w:rPr>
              <w:t>17.1. 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17.1.1. Получение специального разрешения (лицензии)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рабочих дней, а при проведении оценки или экспертизы - 25 рабочих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17.1.2. Внесение изменения в специальное разрешение (лицензию)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рабочих дней, а при проведении оценки или экспертизы - 25 рабочих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17.1.4. Прекращение действия специального разрешения (лицензии)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боеприпасов, на основании уведомления лицензиата о прекращении осуществления лицензируемого вида деятельности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рабочих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E57B3">
              <w:rPr>
                <w:b/>
                <w:bCs/>
                <w:color w:val="000000"/>
                <w:sz w:val="20"/>
                <w:szCs w:val="20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17.4.1. Получение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/>
        </w:trPr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17.4.3. Получение разрешения на открытие и функционирование штемпельно-граверной мастерской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ГУВД Минского горисполкома, УВД облисполкома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lastRenderedPageBreak/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E57B3">
              <w:rPr>
                <w:b/>
                <w:bCs/>
                <w:color w:val="000000"/>
                <w:sz w:val="20"/>
                <w:szCs w:val="20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17.6.2. Получение разрешения на получение в аренду отдельных типов и моделей боевого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17.6.4. Получение разрешения на хранение и использование боевого оружия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 xml:space="preserve">ГУВД Минского горисполкома, УВД облисполкома, управление, отдел внутренних дел городского, районного исполкома 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lastRenderedPageBreak/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бесплатно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17.6.9. Продление срока действия разрешения на хранение служебного и гражданского оружия и боеприпасов к нему</w:t>
            </w:r>
          </w:p>
        </w:tc>
        <w:tc>
          <w:tcPr>
            <w:tcW w:w="1134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1843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198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</w:tr>
      <w:tr w:rsidR="001D6466" w:rsidRPr="002E57B3" w:rsidTr="001D6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E57B3">
              <w:rPr>
                <w:b/>
                <w:bCs/>
                <w:color w:val="000000"/>
                <w:sz w:val="20"/>
                <w:szCs w:val="20"/>
              </w:rPr>
              <w:t>25.14. Согласование трансграничного перемещения оружия и боеприпасов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466" w:rsidRPr="002E57B3" w:rsidTr="001D6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25.14.1. Получение заключения (разрешительного документа) на ввоз на территорию Республики Беларусь, в том числе в целях транзита, и вывоз из Республики Беларусь оружия и боеприпасов,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МВД, ГУВД Минского горисполкома, УВД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20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466" w:rsidRPr="002E57B3" w:rsidTr="001D6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25.14.2. Получение заключения (разрешительного документа) на временный ввоз и временный вывоз охотничьего оружия и боеприпасов к нему иностранными гражданами для участия в охоте,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МВД, ГУВД Минского горисполкома, УВД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E57B3">
              <w:rPr>
                <w:b/>
                <w:color w:val="000000"/>
                <w:sz w:val="20"/>
                <w:szCs w:val="20"/>
              </w:rPr>
              <w:t>10 рабочих дней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66" w:rsidRPr="002E57B3" w:rsidRDefault="001D6466" w:rsidP="001D64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466" w:rsidRPr="003A0741" w:rsidRDefault="001D6466" w:rsidP="001D6466">
      <w:pPr>
        <w:rPr>
          <w:sz w:val="16"/>
          <w:szCs w:val="16"/>
        </w:rPr>
      </w:pPr>
    </w:p>
    <w:p w:rsidR="0020165A" w:rsidRPr="0020165A" w:rsidRDefault="0020165A" w:rsidP="0034574E">
      <w:pPr>
        <w:rPr>
          <w:sz w:val="36"/>
          <w:szCs w:val="48"/>
        </w:rPr>
      </w:pPr>
    </w:p>
    <w:sectPr w:rsidR="0020165A" w:rsidRPr="0020165A" w:rsidSect="00085872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9"/>
    <w:rsid w:val="00031433"/>
    <w:rsid w:val="00085872"/>
    <w:rsid w:val="00096CFB"/>
    <w:rsid w:val="000E4710"/>
    <w:rsid w:val="001522CE"/>
    <w:rsid w:val="00152941"/>
    <w:rsid w:val="00154110"/>
    <w:rsid w:val="00183BD2"/>
    <w:rsid w:val="001D0859"/>
    <w:rsid w:val="001D6466"/>
    <w:rsid w:val="001F5976"/>
    <w:rsid w:val="0020165A"/>
    <w:rsid w:val="0024208C"/>
    <w:rsid w:val="00245473"/>
    <w:rsid w:val="002C2F29"/>
    <w:rsid w:val="002D324C"/>
    <w:rsid w:val="00302927"/>
    <w:rsid w:val="00311947"/>
    <w:rsid w:val="003158AF"/>
    <w:rsid w:val="00321420"/>
    <w:rsid w:val="0034574E"/>
    <w:rsid w:val="003945CB"/>
    <w:rsid w:val="003A6373"/>
    <w:rsid w:val="003D2AF7"/>
    <w:rsid w:val="00493B24"/>
    <w:rsid w:val="0049768F"/>
    <w:rsid w:val="004E4F05"/>
    <w:rsid w:val="0050173A"/>
    <w:rsid w:val="005140D2"/>
    <w:rsid w:val="00525DD2"/>
    <w:rsid w:val="00535D5D"/>
    <w:rsid w:val="0053764D"/>
    <w:rsid w:val="00546AF0"/>
    <w:rsid w:val="005A531A"/>
    <w:rsid w:val="005A7559"/>
    <w:rsid w:val="00607EF3"/>
    <w:rsid w:val="00653808"/>
    <w:rsid w:val="0069444A"/>
    <w:rsid w:val="006B4A34"/>
    <w:rsid w:val="006C5FCD"/>
    <w:rsid w:val="0074784B"/>
    <w:rsid w:val="0075120C"/>
    <w:rsid w:val="007E171A"/>
    <w:rsid w:val="00872BD1"/>
    <w:rsid w:val="00887F4A"/>
    <w:rsid w:val="008C621A"/>
    <w:rsid w:val="00980243"/>
    <w:rsid w:val="009A01E2"/>
    <w:rsid w:val="00A321BD"/>
    <w:rsid w:val="00AB2ED9"/>
    <w:rsid w:val="00AC3D85"/>
    <w:rsid w:val="00AE376F"/>
    <w:rsid w:val="00B11A4F"/>
    <w:rsid w:val="00B82044"/>
    <w:rsid w:val="00BE078D"/>
    <w:rsid w:val="00BF2A87"/>
    <w:rsid w:val="00BF7793"/>
    <w:rsid w:val="00C107DE"/>
    <w:rsid w:val="00C23164"/>
    <w:rsid w:val="00CC735A"/>
    <w:rsid w:val="00CE5FE9"/>
    <w:rsid w:val="00CF73F8"/>
    <w:rsid w:val="00DA35B3"/>
    <w:rsid w:val="00DC7886"/>
    <w:rsid w:val="00E43020"/>
    <w:rsid w:val="00F15589"/>
    <w:rsid w:val="00F15CC2"/>
    <w:rsid w:val="00F8432E"/>
    <w:rsid w:val="00FA24F7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8DB60-8C21-4721-BBA1-559FB29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73F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B2ED9"/>
    <w:pPr>
      <w:ind w:firstLine="567"/>
      <w:jc w:val="both"/>
    </w:pPr>
  </w:style>
  <w:style w:type="table" w:styleId="a4">
    <w:name w:val="Table Grid"/>
    <w:basedOn w:val="a1"/>
    <w:rsid w:val="00152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B56EF-959B-441C-9AA9-433207B1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Светлогорского РОВД</vt:lpstr>
    </vt:vector>
  </TitlesOfParts>
  <Company>Разрешительная система РОВД</Company>
  <LinksUpToDate>false</LinksUpToDate>
  <CharactersWithSpaces>13229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Светлогорского РОВД</dc:title>
  <dc:subject/>
  <dc:creator>Савенко</dc:creator>
  <cp:keywords/>
  <dc:description/>
  <cp:lastModifiedBy>Пархимович А.А.</cp:lastModifiedBy>
  <cp:revision>3</cp:revision>
  <cp:lastPrinted>2024-01-03T06:19:00Z</cp:lastPrinted>
  <dcterms:created xsi:type="dcterms:W3CDTF">2024-12-23T12:18:00Z</dcterms:created>
  <dcterms:modified xsi:type="dcterms:W3CDTF">2024-12-23T12:25:00Z</dcterms:modified>
</cp:coreProperties>
</file>