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5B38" w:rsidRPr="00C25B38" w:rsidRDefault="00C25B38" w:rsidP="00C25B3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25B38">
        <w:rPr>
          <w:rFonts w:ascii="Times New Roman" w:hAnsi="Times New Roman" w:cs="Times New Roman"/>
          <w:b/>
          <w:bCs/>
          <w:sz w:val="32"/>
          <w:szCs w:val="32"/>
        </w:rPr>
        <w:t>Пенсионное обеспечение граждан, пострадавших от катастрофы на Чернобыльской АЭС</w:t>
      </w:r>
    </w:p>
    <w:bookmarkEnd w:id="0"/>
    <w:p w:rsid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Пенсионное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Законом Республики Беларусь  от 6 января 2009 года «О социальной защите граждан, пострадавших от катастрофы на Чернобыльской АЭС, других радиационных аварий» (далее-Закон).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C25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 32 Закона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25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пенсии по возрасту </w:t>
      </w:r>
      <w:r w:rsidRPr="00C25B38">
        <w:rPr>
          <w:rFonts w:ascii="Times New Roman" w:hAnsi="Times New Roman" w:cs="Times New Roman"/>
          <w:sz w:val="28"/>
          <w:szCs w:val="28"/>
        </w:rPr>
        <w:t>участникам ликвидации последствий катастрофы на Чернобыльской АЭС, других радиационных аварий назначаются со снижением общеустановленного пенсионного возраста, установленного статьей 11 Закона Республики Беларусь «О пенсионном обеспечении»: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принимавшим участие в ликвидации последствий катастрофы на Чернобыльской АЭС в пределах 10-километровой зоны в 1986 году или не менее 10 суток в 1987 году, — на 10 лет;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принимавшим участие в ликвидации последствий катастрофы на Чернобыльской АЭС в 1986 — 1987 годах в пределах зоны эвакуации (отчуждения) (кроме занятых в 10-километровой зоне),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— на 5 лет.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Статьей 39 Закона предусмотрены надбавки к пенсии участникам ликвидации и потерпевшим от катастрофы на Чернобыльской АЭС, других радиационных аварий: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гражданам, принимавшим участие в работах по ликвидации последствий катастрофы на Чернобыльской АЭС в 1986 – 1987 годах в зоне эвакуации (отчуждения) или занятым в этот период на эксплуатации или других работах на указанной станции (в том числе временно направленным или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 </w:t>
      </w:r>
      <w:r w:rsidRPr="00C25B38">
        <w:rPr>
          <w:rFonts w:ascii="Times New Roman" w:hAnsi="Times New Roman" w:cs="Times New Roman"/>
          <w:b/>
          <w:bCs/>
          <w:sz w:val="28"/>
          <w:szCs w:val="28"/>
        </w:rPr>
        <w:t>(при предъявлении удостоверения пострадавшего статья 19 Закона ЧАЭС)</w:t>
      </w:r>
      <w:r w:rsidRPr="00C25B38">
        <w:rPr>
          <w:rFonts w:ascii="Times New Roman" w:hAnsi="Times New Roman" w:cs="Times New Roman"/>
          <w:sz w:val="28"/>
          <w:szCs w:val="28"/>
        </w:rPr>
        <w:t> пенсии повышаются на 50 процентов минимального размера пенсии по возрасту;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 xml:space="preserve">гражданам, принимавшим участие в работах по ликвидации последствий катастрофы на Чернобыльской АЭС в 1988 – 1989 годах в зоне эвакуации (отчуждения) или занятым в этот период на эксплуатации или </w:t>
      </w:r>
      <w:r w:rsidRPr="00C25B38">
        <w:rPr>
          <w:rFonts w:ascii="Times New Roman" w:hAnsi="Times New Roman" w:cs="Times New Roman"/>
          <w:sz w:val="28"/>
          <w:szCs w:val="28"/>
        </w:rPr>
        <w:lastRenderedPageBreak/>
        <w:t>других работах на указанной станции (в том числе временно направленным или командированным), включая военнослужащих и военнообязанных, призванных на специальное сборы и привлеченных к выполнению работ, связанных с ликвидацией последствий данной катастрофы </w:t>
      </w:r>
      <w:r w:rsidRPr="00C25B38">
        <w:rPr>
          <w:rFonts w:ascii="Times New Roman" w:hAnsi="Times New Roman" w:cs="Times New Roman"/>
          <w:b/>
          <w:bCs/>
          <w:sz w:val="28"/>
          <w:szCs w:val="28"/>
        </w:rPr>
        <w:t>(при предъявлении удостоверения пострадавшего статья 20 Закона ЧАЭС) пенсии повышаются на 25 процентов минимального размера пенсии по возрасту;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надбавка к пенсии участникам ликвидации, принимавшим участие в работах по дезактивации, строительству, жизнеобеспечению населения в 1986-1987 годах в зоне первоочередного отселения или в зоне последующего отселения (статья 20), Законом не предусмотрена;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 гражданам, эвакуированным, отселенным, самостоятельно выехавшим с территории радиоактивного загрязнения из зоны эвакуации (отчуждения), зоны первоочередного отселения и зоны последующего отселения (включая детей, находившихся во внутриутробном состоянии), за исключением прибывших в указанные зоны после 1 января 1990 г.,</w:t>
      </w:r>
      <w:r w:rsidRPr="00C25B38">
        <w:rPr>
          <w:rFonts w:ascii="Times New Roman" w:hAnsi="Times New Roman" w:cs="Times New Roman"/>
          <w:b/>
          <w:bCs/>
          <w:sz w:val="28"/>
          <w:szCs w:val="28"/>
        </w:rPr>
        <w:t> (при предъявлении удостоверения пострадавшего статья 24 Закона ЧАЭС)</w:t>
      </w:r>
      <w:r w:rsidRPr="00C25B38">
        <w:rPr>
          <w:rFonts w:ascii="Times New Roman" w:hAnsi="Times New Roman" w:cs="Times New Roman"/>
          <w:sz w:val="28"/>
          <w:szCs w:val="28"/>
        </w:rPr>
        <w:t>  пенсии повышаются на 25 процентов минимального размера пенсии по возрасту.</w:t>
      </w:r>
    </w:p>
    <w:p w:rsidR="00C25B38" w:rsidRPr="00C25B38" w:rsidRDefault="00C25B38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38">
        <w:rPr>
          <w:rFonts w:ascii="Times New Roman" w:hAnsi="Times New Roman" w:cs="Times New Roman"/>
          <w:sz w:val="28"/>
          <w:szCs w:val="28"/>
        </w:rPr>
        <w:t>Если гражданин имеет право на надбавку к пенсии по нескольким основаниям, то она предоставляется по его выбору по одному из оснований</w:t>
      </w:r>
    </w:p>
    <w:p w:rsidR="00E76429" w:rsidRPr="00C25B38" w:rsidRDefault="00E76429" w:rsidP="00C25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6429" w:rsidRPr="00C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38"/>
    <w:rsid w:val="003F0443"/>
    <w:rsid w:val="004C72F8"/>
    <w:rsid w:val="00C25B38"/>
    <w:rsid w:val="00E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956B"/>
  <w15:chartTrackingRefBased/>
  <w15:docId w15:val="{2A2E2471-6975-42F9-B8E4-7C024C9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</dc:creator>
  <cp:keywords/>
  <dc:description/>
  <cp:lastModifiedBy>Snezhana</cp:lastModifiedBy>
  <cp:revision>1</cp:revision>
  <dcterms:created xsi:type="dcterms:W3CDTF">2024-08-08T14:14:00Z</dcterms:created>
  <dcterms:modified xsi:type="dcterms:W3CDTF">2024-08-08T14:16:00Z</dcterms:modified>
</cp:coreProperties>
</file>